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2F7" w:rsidRDefault="00F162F7">
      <w:pPr>
        <w:rPr>
          <w:b/>
          <w:sz w:val="24"/>
        </w:rPr>
      </w:pPr>
    </w:p>
    <w:p w:rsidR="00F162F7" w:rsidRPr="00F162F7" w:rsidRDefault="00F162F7">
      <w:pPr>
        <w:rPr>
          <w:b/>
          <w:sz w:val="28"/>
        </w:rPr>
      </w:pPr>
      <w:r w:rsidRPr="00F162F7">
        <w:rPr>
          <w:b/>
          <w:sz w:val="28"/>
        </w:rPr>
        <w:t>Three Seconds from Gold</w:t>
      </w:r>
    </w:p>
    <w:p w:rsidR="009A4013" w:rsidRPr="008E632C" w:rsidRDefault="006A48C2">
      <w:pPr>
        <w:rPr>
          <w:b/>
          <w:sz w:val="24"/>
        </w:rPr>
      </w:pPr>
      <w:r w:rsidRPr="008E632C">
        <w:rPr>
          <w:b/>
          <w:sz w:val="24"/>
        </w:rPr>
        <w:t>Spe</w:t>
      </w:r>
      <w:r w:rsidR="00301354">
        <w:rPr>
          <w:b/>
          <w:sz w:val="24"/>
        </w:rPr>
        <w:t xml:space="preserve">cial Rules </w:t>
      </w:r>
      <w:r w:rsidR="00D66140">
        <w:rPr>
          <w:b/>
          <w:sz w:val="24"/>
        </w:rPr>
        <w:t xml:space="preserve">to modify </w:t>
      </w:r>
      <w:r w:rsidR="003A42A0">
        <w:rPr>
          <w:b/>
          <w:sz w:val="24"/>
        </w:rPr>
        <w:t xml:space="preserve">the </w:t>
      </w:r>
      <w:proofErr w:type="spellStart"/>
      <w:r w:rsidR="00301354">
        <w:rPr>
          <w:b/>
          <w:sz w:val="24"/>
        </w:rPr>
        <w:t>Statis</w:t>
      </w:r>
      <w:proofErr w:type="spellEnd"/>
      <w:r w:rsidR="00301354">
        <w:rPr>
          <w:b/>
          <w:sz w:val="24"/>
        </w:rPr>
        <w:t>-Pro</w:t>
      </w:r>
      <w:r w:rsidR="008E632C">
        <w:rPr>
          <w:b/>
          <w:sz w:val="24"/>
        </w:rPr>
        <w:t xml:space="preserve"> </w:t>
      </w:r>
      <w:r w:rsidR="00D66140">
        <w:rPr>
          <w:b/>
          <w:sz w:val="24"/>
        </w:rPr>
        <w:t>NBA Game for</w:t>
      </w:r>
      <w:r w:rsidR="003A42A0">
        <w:rPr>
          <w:b/>
          <w:sz w:val="24"/>
        </w:rPr>
        <w:t xml:space="preserve"> </w:t>
      </w:r>
      <w:r w:rsidR="008E632C">
        <w:rPr>
          <w:b/>
          <w:sz w:val="24"/>
        </w:rPr>
        <w:t>1972 Olympic Basketball</w:t>
      </w:r>
      <w:r w:rsidRPr="008E632C">
        <w:rPr>
          <w:b/>
          <w:sz w:val="24"/>
        </w:rPr>
        <w:t xml:space="preserve"> Teams</w:t>
      </w:r>
    </w:p>
    <w:p w:rsidR="006A48C2" w:rsidRDefault="006A48C2">
      <w:r>
        <w:t xml:space="preserve">*Use FIBA rules for 1972; these can be found at </w:t>
      </w:r>
      <w:r w:rsidRPr="006A48C2">
        <w:t>http://last3seconds.com/Rules/RulesContent.shtml</w:t>
      </w:r>
    </w:p>
    <w:p w:rsidR="006A48C2" w:rsidRDefault="006A48C2">
      <w:r>
        <w:t>*</w:t>
      </w:r>
      <w:r w:rsidR="003A42A0">
        <w:t>For the truly</w:t>
      </w:r>
      <w:r w:rsidR="00167533">
        <w:t xml:space="preserve"> paranoid experience of having the referees </w:t>
      </w:r>
      <w:r w:rsidR="00E17FE3">
        <w:t xml:space="preserve">dead </w:t>
      </w:r>
      <w:r w:rsidR="00301354">
        <w:t xml:space="preserve">set </w:t>
      </w:r>
      <w:r w:rsidR="00167533">
        <w:t xml:space="preserve">against you, </w:t>
      </w:r>
      <w:r w:rsidR="003A42A0">
        <w:t xml:space="preserve">you should select </w:t>
      </w:r>
      <w:r w:rsidR="00167533">
        <w:t>t</w:t>
      </w:r>
      <w:r w:rsidR="003A42A0">
        <w:t>he Soviets as</w:t>
      </w:r>
      <w:r>
        <w:t xml:space="preserve"> the Home Team</w:t>
      </w:r>
      <w:r w:rsidR="00301354">
        <w:t>.</w:t>
      </w:r>
      <w:r w:rsidR="003A42A0">
        <w:t xml:space="preserve">  This selection is factored into the simulation.</w:t>
      </w:r>
    </w:p>
    <w:p w:rsidR="006A48C2" w:rsidRDefault="006A48C2">
      <w:r>
        <w:t>Fast Action Cards:  Using the 45 card deck, one half of 20 minutes is equivalent to 5 times t</w:t>
      </w:r>
      <w:r w:rsidR="00335B4B">
        <w:t>hrough</w:t>
      </w:r>
      <w:r>
        <w:t xml:space="preserve"> the deck, 225 sides.  Cut the deck for free throws.</w:t>
      </w:r>
      <w:r w:rsidR="00155479">
        <w:t xml:space="preserve">  Teams get two timeouts per half and one more for overtime, if needed.  These carry over if unused.</w:t>
      </w:r>
    </w:p>
    <w:p w:rsidR="006A48C2" w:rsidRDefault="006A48C2">
      <w:r>
        <w:t xml:space="preserve">Jump Ball: to start the game, call for a jump ball, giving the ball to the home or visiting team.  You use a jump ball to start each half.    </w:t>
      </w:r>
    </w:p>
    <w:p w:rsidR="006A48C2" w:rsidRDefault="006A48C2">
      <w:r>
        <w:t xml:space="preserve">Advance the Ball:  </w:t>
      </w:r>
      <w:r w:rsidR="00335B4B">
        <w:t>To simulate a 30 second clock, e</w:t>
      </w:r>
      <w:r>
        <w:t>ach team may advance the ball up to three times before a shot must be taken.</w:t>
      </w:r>
    </w:p>
    <w:p w:rsidR="00905CAD" w:rsidRDefault="006A48C2">
      <w:r>
        <w:t xml:space="preserve">Fouls:  </w:t>
      </w:r>
      <w:r w:rsidR="00905CAD">
        <w:t xml:space="preserve">In this era of FIBA, there are no penalties for normal (non shooting) fouls called before the last three minutes of the game.  The ball is put into play by the non fouling team with a new clock.  </w:t>
      </w:r>
    </w:p>
    <w:p w:rsidR="00905CAD" w:rsidRDefault="00905CAD" w:rsidP="00905CAD">
      <w:pPr>
        <w:pStyle w:val="ListParagraph"/>
        <w:numPr>
          <w:ilvl w:val="0"/>
          <w:numId w:val="1"/>
        </w:numPr>
      </w:pPr>
      <w:r>
        <w:t xml:space="preserve">Only intentional fouls and shooting fouls call for two free throws. </w:t>
      </w:r>
    </w:p>
    <w:p w:rsidR="00905CAD" w:rsidRDefault="00905CAD" w:rsidP="00905CAD">
      <w:pPr>
        <w:pStyle w:val="ListParagraph"/>
        <w:numPr>
          <w:ilvl w:val="0"/>
          <w:numId w:val="1"/>
        </w:numPr>
      </w:pPr>
      <w:r>
        <w:t>All fouls in the last three minutes of the game are considered intentional fouls and result in two free throws.</w:t>
      </w:r>
    </w:p>
    <w:p w:rsidR="00301354" w:rsidRDefault="00732526" w:rsidP="00732526">
      <w:pPr>
        <w:pStyle w:val="ListParagraph"/>
        <w:numPr>
          <w:ilvl w:val="0"/>
          <w:numId w:val="1"/>
        </w:numPr>
      </w:pPr>
      <w:r>
        <w:t xml:space="preserve">Offensive charging fouls are normal fouls, and result in two free throws for the opposing team </w:t>
      </w:r>
      <w:r w:rsidR="00301354">
        <w:t xml:space="preserve">only </w:t>
      </w:r>
      <w:r>
        <w:t xml:space="preserve">in the last three minutes of the game. </w:t>
      </w:r>
    </w:p>
    <w:p w:rsidR="00732526" w:rsidRDefault="00732526" w:rsidP="00732526">
      <w:pPr>
        <w:pStyle w:val="ListParagraph"/>
        <w:numPr>
          <w:ilvl w:val="0"/>
          <w:numId w:val="1"/>
        </w:numPr>
      </w:pPr>
      <w:r>
        <w:t>Charging fouls are charged to the player closest to the foul number draw.</w:t>
      </w:r>
    </w:p>
    <w:p w:rsidR="00905CAD" w:rsidRDefault="00905CAD" w:rsidP="00905CAD">
      <w:pPr>
        <w:pStyle w:val="ListParagraph"/>
        <w:numPr>
          <w:ilvl w:val="0"/>
          <w:numId w:val="1"/>
        </w:numPr>
      </w:pPr>
      <w:r>
        <w:t>For the purposes of this FIBA simulation, unusual fouls such as “Loose Ball Foul on Defense” will count as intentional fouls and would result in two free throws regardless of the timing interval</w:t>
      </w:r>
      <w:r w:rsidR="00301354">
        <w:t>.</w:t>
      </w:r>
    </w:p>
    <w:p w:rsidR="00905CAD" w:rsidRDefault="00905CAD" w:rsidP="00905CAD">
      <w:pPr>
        <w:pStyle w:val="ListParagraph"/>
        <w:numPr>
          <w:ilvl w:val="0"/>
          <w:numId w:val="1"/>
        </w:numPr>
      </w:pPr>
      <w:r>
        <w:t xml:space="preserve">Note that on a made FG with a foul no bonus shot is given.  It is marked as a personal foul against the defender and play resumes with </w:t>
      </w:r>
      <w:r w:rsidR="00301354">
        <w:t xml:space="preserve">the other team inbounding as </w:t>
      </w:r>
      <w:r>
        <w:t xml:space="preserve">would </w:t>
      </w:r>
      <w:r w:rsidR="00301354">
        <w:t xml:space="preserve">happen </w:t>
      </w:r>
      <w:r>
        <w:t>on any made shot.</w:t>
      </w:r>
    </w:p>
    <w:p w:rsidR="00905CAD" w:rsidRDefault="00905CAD" w:rsidP="00905CAD">
      <w:pPr>
        <w:pStyle w:val="ListParagraph"/>
        <w:numPr>
          <w:ilvl w:val="0"/>
          <w:numId w:val="1"/>
        </w:numPr>
      </w:pPr>
      <w:r>
        <w:t>Only on missed FGs are two free throws awarded</w:t>
      </w:r>
      <w:r w:rsidR="005D0470">
        <w:t xml:space="preserve"> </w:t>
      </w:r>
      <w:r w:rsidR="00301354">
        <w:t xml:space="preserve">to the shooter </w:t>
      </w:r>
      <w:r w:rsidR="005D0470">
        <w:t>(</w:t>
      </w:r>
      <w:r w:rsidR="00301354">
        <w:t xml:space="preserve">these are </w:t>
      </w:r>
      <w:r w:rsidR="005D0470">
        <w:t>shooting fouls)</w:t>
      </w:r>
      <w:r>
        <w:t xml:space="preserve">.    </w:t>
      </w:r>
    </w:p>
    <w:p w:rsidR="00732526" w:rsidRDefault="00905CAD">
      <w:r>
        <w:t xml:space="preserve">To keep the right amount of free throws, it is suggested that you use the last turn of the second half (the fifth turn) as the timing interval for intentional fouls.  (Technically this would be the last four minutes, but game time is </w:t>
      </w:r>
      <w:r w:rsidR="00301354">
        <w:t xml:space="preserve">considerably </w:t>
      </w:r>
      <w:r>
        <w:t>compressed in this simulation).</w:t>
      </w:r>
    </w:p>
    <w:p w:rsidR="00732526" w:rsidRDefault="00732526">
      <w:r>
        <w:t>Violations:  Travelling, Line violations, Offensive Three Second Violations and 24 Second Violations are played as they would be in the NBA version, although the 24 second violation would be considered a 30 second violation.</w:t>
      </w:r>
    </w:p>
    <w:p w:rsidR="005D0470" w:rsidRDefault="005D0470">
      <w:r>
        <w:lastRenderedPageBreak/>
        <w:t xml:space="preserve">Z readings:  </w:t>
      </w:r>
    </w:p>
    <w:p w:rsidR="00167533" w:rsidRDefault="005D0470">
      <w:r>
        <w:t>Must Rest Remainder of Period.  Player must rest until</w:t>
      </w:r>
      <w:r w:rsidR="00167533">
        <w:t xml:space="preserve"> the first</w:t>
      </w:r>
      <w:r>
        <w:t xml:space="preserve"> foul call stops the clock</w:t>
      </w:r>
      <w:r w:rsidR="00167533">
        <w:t xml:space="preserve"> after the next turn of the deck.  </w:t>
      </w:r>
    </w:p>
    <w:p w:rsidR="00167533" w:rsidRDefault="00167533">
      <w:r>
        <w:t>Flagrant Foul:  Considered an intentional foul, and two shots regardless of time interval.  Player is ejected on a draw of 81-88.</w:t>
      </w:r>
    </w:p>
    <w:p w:rsidR="00732526" w:rsidRDefault="00167533">
      <w:r>
        <w:t xml:space="preserve">Double Foul:  Check for defensive foul range and FD, but charge both players.  </w:t>
      </w:r>
      <w:r w:rsidR="00335B4B">
        <w:t>An o</w:t>
      </w:r>
      <w:r>
        <w:t>ption</w:t>
      </w:r>
      <w:r w:rsidR="00335B4B">
        <w:t>al</w:t>
      </w:r>
      <w:r>
        <w:t xml:space="preserve"> rule would be to allow the Home (</w:t>
      </w:r>
      <w:r w:rsidR="009827B4">
        <w:t>Soviet</w:t>
      </w:r>
      <w:r>
        <w:t xml:space="preserve">) Coach to determine the two men fouling.  Play resumes with a Jump Ball.  </w:t>
      </w:r>
      <w:r w:rsidR="005D0470">
        <w:t xml:space="preserve"> </w:t>
      </w:r>
    </w:p>
    <w:p w:rsidR="006A48C2" w:rsidRDefault="0026000C">
      <w:r>
        <w:t>Goal T</w:t>
      </w:r>
      <w:r w:rsidR="00167533">
        <w:t xml:space="preserve">ending and Technical Foul:  Consider these separate plays – goal tending produces a made FG, and the Technical Foul is checked by a new draw against </w:t>
      </w:r>
      <w:r>
        <w:t>the player’s ranges, with the closest getting the Technical Foul.</w:t>
      </w:r>
      <w:r w:rsidR="00167533">
        <w:t xml:space="preserve"> </w:t>
      </w:r>
      <w:r w:rsidR="00905CAD">
        <w:t xml:space="preserve"> </w:t>
      </w:r>
      <w:r>
        <w:t>One Free throw is awarded and the opponent inbounds the ball if this free throw is made.  On a miss you rebound normally.  Any opposing player may shoot technical fouls.</w:t>
      </w:r>
    </w:p>
    <w:p w:rsidR="0026000C" w:rsidRDefault="0026000C">
      <w:r>
        <w:t>Technical Foul on Coaches:  One free throw is awarded, and the free throw shooting team also inbounds the ball, whether the free throw is made or missed.</w:t>
      </w:r>
    </w:p>
    <w:p w:rsidR="00BE687F" w:rsidRDefault="0026000C">
      <w:r>
        <w:t>Technical Foul for Zone Defense:</w:t>
      </w:r>
      <w:r w:rsidR="00BE687F">
        <w:t xml:space="preserve"> </w:t>
      </w:r>
      <w:r w:rsidR="0095456B">
        <w:t>Either ignore, or c</w:t>
      </w:r>
      <w:r w:rsidR="00BE687F">
        <w:t>ount as a technical foul against the defense’s Coach.</w:t>
      </w:r>
    </w:p>
    <w:p w:rsidR="00155479" w:rsidRDefault="00155479">
      <w:r>
        <w:t>All technical fouls are also personal fouls.  Any combination of five fouls disqualifies the players.</w:t>
      </w:r>
    </w:p>
    <w:p w:rsidR="00155479" w:rsidRDefault="00155479">
      <w:r>
        <w:t>Overtime:</w:t>
      </w:r>
    </w:p>
    <w:p w:rsidR="0026000C" w:rsidRDefault="00203B1E">
      <w:r>
        <w:t>Overtime is one full turn of the deck, plus 11 cards (56 card sides).  Any foul in overtime is a shooting foul.</w:t>
      </w:r>
    </w:p>
    <w:p w:rsidR="0095456B" w:rsidRDefault="00301354" w:rsidP="00F162F7">
      <w:r>
        <w:t>Testin</w:t>
      </w:r>
      <w:r w:rsidR="00943A15">
        <w:t>g notes- Final tests place the finalists</w:t>
      </w:r>
      <w:r>
        <w:t xml:space="preserve"> within two points of each other, </w:t>
      </w:r>
      <w:r w:rsidR="009827B4">
        <w:t>with an average scoring total of about 104</w:t>
      </w:r>
      <w:r w:rsidR="00943A15">
        <w:t>-108</w:t>
      </w:r>
      <w:r w:rsidR="009827B4">
        <w:t xml:space="preserve"> points </w:t>
      </w:r>
      <w:r w:rsidR="00335B4B">
        <w:t xml:space="preserve">combined </w:t>
      </w:r>
      <w:r w:rsidR="009827B4">
        <w:t xml:space="preserve">in regulation.  </w:t>
      </w:r>
      <w:r w:rsidR="00E17FE3">
        <w:t>The general totals for rebounds (about 25 for the Soviets including team rebounds and 30 for the Americans) turnovers (around 10-15 per team) and assists are very close.  But t</w:t>
      </w:r>
      <w:r w:rsidR="009827B4">
        <w:t xml:space="preserve">o get these results gamers must use the above rules, and should substitute carefully.  </w:t>
      </w:r>
    </w:p>
    <w:p w:rsidR="006A48C2" w:rsidRDefault="009827B4" w:rsidP="00F162F7">
      <w:r>
        <w:t>The Am</w:t>
      </w:r>
      <w:r w:rsidR="00F162F7">
        <w:t>erican players</w:t>
      </w:r>
      <w:r>
        <w:t xml:space="preserve"> should stay within their stamina limits.  Their reserves will miss a lot of shots but produce a lot of turnovers and second chances.  The Soviet coach will have the most success if </w:t>
      </w:r>
      <w:r w:rsidR="00F162F7">
        <w:t xml:space="preserve">he </w:t>
      </w:r>
      <w:r>
        <w:t>keep</w:t>
      </w:r>
      <w:r w:rsidR="00F162F7">
        <w:t>s</w:t>
      </w:r>
      <w:r>
        <w:t xml:space="preserve"> his starters on court for most of the game, with </w:t>
      </w:r>
      <w:r w:rsidR="00F162F7">
        <w:t>P</w:t>
      </w:r>
      <w:r>
        <w:t>G</w:t>
      </w:r>
      <w:r w:rsidR="00F162F7">
        <w:t xml:space="preserve"> </w:t>
      </w:r>
      <w:proofErr w:type="spellStart"/>
      <w:r w:rsidR="00145DA1">
        <w:t>Zurab</w:t>
      </w:r>
      <w:proofErr w:type="spellEnd"/>
      <w:r w:rsidR="00145DA1">
        <w:t xml:space="preserve"> </w:t>
      </w:r>
      <w:proofErr w:type="spellStart"/>
      <w:r w:rsidR="00145DA1">
        <w:t>Sak’andelidze</w:t>
      </w:r>
      <w:proofErr w:type="spellEnd"/>
      <w:r w:rsidR="00D66140">
        <w:t xml:space="preserve"> </w:t>
      </w:r>
      <w:r w:rsidR="00F162F7">
        <w:t xml:space="preserve">and </w:t>
      </w:r>
      <w:r>
        <w:t xml:space="preserve">SF </w:t>
      </w:r>
      <w:proofErr w:type="spellStart"/>
      <w:r>
        <w:t>Mashako</w:t>
      </w:r>
      <w:proofErr w:type="spellEnd"/>
      <w:r>
        <w:t xml:space="preserve"> </w:t>
      </w:r>
      <w:proofErr w:type="spellStart"/>
      <w:r>
        <w:t>Kokia</w:t>
      </w:r>
      <w:proofErr w:type="spellEnd"/>
      <w:r>
        <w:t xml:space="preserve"> collecting the most substitute minutes off the bench.</w:t>
      </w:r>
      <w:r w:rsidR="00D66140">
        <w:t xml:space="preserve">  </w:t>
      </w:r>
      <w:r w:rsidR="00F162F7">
        <w:t xml:space="preserve"> </w:t>
      </w:r>
    </w:p>
    <w:p w:rsidR="00F162F7" w:rsidRDefault="00F162F7" w:rsidP="00F162F7">
      <w:r>
        <w:t>Good Luck and Enjoy!</w:t>
      </w:r>
    </w:p>
    <w:p w:rsidR="00F162F7" w:rsidRPr="00E246A4" w:rsidRDefault="00F162F7" w:rsidP="00E246A4">
      <w:pPr>
        <w:pStyle w:val="Heading1"/>
        <w:rPr>
          <w:rFonts w:asciiTheme="minorHAnsi" w:hAnsiTheme="minorHAnsi" w:cstheme="minorHAnsi"/>
          <w:b w:val="0"/>
          <w:sz w:val="22"/>
          <w:szCs w:val="22"/>
        </w:rPr>
      </w:pPr>
      <w:r w:rsidRPr="00943A15">
        <w:rPr>
          <w:rFonts w:asciiTheme="minorHAnsi" w:hAnsiTheme="minorHAnsi" w:cstheme="minorHAnsi"/>
          <w:b w:val="0"/>
          <w:sz w:val="22"/>
          <w:szCs w:val="22"/>
        </w:rPr>
        <w:t xml:space="preserve">Sources:  FIBA Historical Data Archive, the Olympic Studies Centre at the IOC Library, </w:t>
      </w:r>
      <w:proofErr w:type="spellStart"/>
      <w:r w:rsidR="00CC4432" w:rsidRPr="00943A15">
        <w:rPr>
          <w:rFonts w:asciiTheme="minorHAnsi" w:hAnsiTheme="minorHAnsi" w:cstheme="minorHAnsi"/>
          <w:b w:val="0"/>
          <w:sz w:val="22"/>
          <w:szCs w:val="22"/>
        </w:rPr>
        <w:t>Linguasport</w:t>
      </w:r>
      <w:proofErr w:type="spellEnd"/>
      <w:r w:rsidR="00CC4432" w:rsidRPr="00943A15">
        <w:rPr>
          <w:rFonts w:asciiTheme="minorHAnsi" w:hAnsiTheme="minorHAnsi" w:cstheme="minorHAnsi"/>
          <w:b w:val="0"/>
          <w:sz w:val="22"/>
          <w:szCs w:val="22"/>
        </w:rPr>
        <w:t xml:space="preserve"> </w:t>
      </w:r>
      <w:proofErr w:type="spellStart"/>
      <w:r w:rsidR="00CC4432" w:rsidRPr="00943A15">
        <w:rPr>
          <w:rFonts w:asciiTheme="minorHAnsi" w:hAnsiTheme="minorHAnsi" w:cstheme="minorHAnsi"/>
          <w:b w:val="0"/>
          <w:sz w:val="22"/>
          <w:szCs w:val="22"/>
        </w:rPr>
        <w:t>Baloncesto</w:t>
      </w:r>
      <w:proofErr w:type="spellEnd"/>
      <w:r w:rsidR="00CC4432" w:rsidRPr="00943A15">
        <w:rPr>
          <w:rFonts w:asciiTheme="minorHAnsi" w:hAnsiTheme="minorHAnsi" w:cstheme="minorHAnsi"/>
          <w:b w:val="0"/>
          <w:sz w:val="22"/>
          <w:szCs w:val="22"/>
        </w:rPr>
        <w:t xml:space="preserve"> </w:t>
      </w:r>
      <w:proofErr w:type="spellStart"/>
      <w:r w:rsidR="00CC4432" w:rsidRPr="00943A15">
        <w:rPr>
          <w:rFonts w:asciiTheme="minorHAnsi" w:hAnsiTheme="minorHAnsi" w:cstheme="minorHAnsi"/>
          <w:b w:val="0"/>
          <w:sz w:val="22"/>
          <w:szCs w:val="22"/>
        </w:rPr>
        <w:t>Internacional</w:t>
      </w:r>
      <w:proofErr w:type="spellEnd"/>
      <w:r w:rsidR="00CC4432" w:rsidRPr="00943A15">
        <w:rPr>
          <w:rFonts w:asciiTheme="minorHAnsi" w:hAnsiTheme="minorHAnsi" w:cstheme="minorHAnsi"/>
          <w:b w:val="0"/>
          <w:sz w:val="22"/>
          <w:szCs w:val="22"/>
        </w:rPr>
        <w:t xml:space="preserve">, </w:t>
      </w:r>
      <w:proofErr w:type="spellStart"/>
      <w:r w:rsidR="00517F14">
        <w:rPr>
          <w:rFonts w:asciiTheme="minorHAnsi" w:hAnsiTheme="minorHAnsi" w:cstheme="minorHAnsi"/>
          <w:b w:val="0"/>
          <w:sz w:val="22"/>
          <w:szCs w:val="22"/>
        </w:rPr>
        <w:t>Legabasket</w:t>
      </w:r>
      <w:proofErr w:type="spellEnd"/>
      <w:r w:rsidR="00517F14">
        <w:rPr>
          <w:rFonts w:asciiTheme="minorHAnsi" w:hAnsiTheme="minorHAnsi" w:cstheme="minorHAnsi"/>
          <w:b w:val="0"/>
          <w:sz w:val="22"/>
          <w:szCs w:val="22"/>
        </w:rPr>
        <w:t xml:space="preserve"> Italy, </w:t>
      </w:r>
      <w:r w:rsidRPr="00943A15">
        <w:rPr>
          <w:rStyle w:val="Emphasis"/>
          <w:rFonts w:asciiTheme="minorHAnsi" w:hAnsiTheme="minorHAnsi" w:cstheme="minorHAnsi"/>
          <w:b w:val="0"/>
          <w:sz w:val="22"/>
          <w:szCs w:val="22"/>
        </w:rPr>
        <w:t>American Hoops</w:t>
      </w:r>
      <w:r w:rsidRPr="00943A15">
        <w:rPr>
          <w:rStyle w:val="st"/>
          <w:rFonts w:asciiTheme="minorHAnsi" w:hAnsiTheme="minorHAnsi" w:cstheme="minorHAnsi"/>
          <w:b w:val="0"/>
          <w:sz w:val="22"/>
          <w:szCs w:val="22"/>
        </w:rPr>
        <w:t>: U.S. Men's Olympic Basketball from Berlin to Beijing [Carson Cunningham]</w:t>
      </w:r>
      <w:r w:rsidR="00943A15" w:rsidRPr="00943A15">
        <w:rPr>
          <w:rStyle w:val="st"/>
          <w:rFonts w:asciiTheme="minorHAnsi" w:hAnsiTheme="minorHAnsi" w:cstheme="minorHAnsi"/>
          <w:b w:val="0"/>
          <w:sz w:val="22"/>
          <w:szCs w:val="22"/>
        </w:rPr>
        <w:t xml:space="preserve">, </w:t>
      </w:r>
      <w:r w:rsidR="00943A15" w:rsidRPr="00943A15">
        <w:rPr>
          <w:rFonts w:asciiTheme="minorHAnsi" w:hAnsiTheme="minorHAnsi" w:cstheme="minorHAnsi"/>
          <w:b w:val="0"/>
          <w:sz w:val="22"/>
          <w:szCs w:val="22"/>
        </w:rPr>
        <w:t xml:space="preserve">They Called Me Cochise: From the </w:t>
      </w:r>
      <w:proofErr w:type="spellStart"/>
      <w:r w:rsidR="00943A15" w:rsidRPr="00943A15">
        <w:rPr>
          <w:rFonts w:asciiTheme="minorHAnsi" w:hAnsiTheme="minorHAnsi" w:cstheme="minorHAnsi"/>
          <w:b w:val="0"/>
          <w:sz w:val="22"/>
          <w:szCs w:val="22"/>
        </w:rPr>
        <w:t>Rhody</w:t>
      </w:r>
      <w:proofErr w:type="spellEnd"/>
      <w:r w:rsidR="00943A15" w:rsidRPr="00943A15">
        <w:rPr>
          <w:rFonts w:asciiTheme="minorHAnsi" w:hAnsiTheme="minorHAnsi" w:cstheme="minorHAnsi"/>
          <w:b w:val="0"/>
          <w:sz w:val="22"/>
          <w:szCs w:val="22"/>
        </w:rPr>
        <w:t xml:space="preserve"> Rams to the L. A. Lakers to the </w:t>
      </w:r>
      <w:r w:rsidR="00943A15" w:rsidRPr="00943A15">
        <w:rPr>
          <w:rStyle w:val="subtitle"/>
          <w:rFonts w:asciiTheme="minorHAnsi" w:hAnsiTheme="minorHAnsi" w:cstheme="minorHAnsi"/>
          <w:b w:val="0"/>
          <w:sz w:val="22"/>
          <w:szCs w:val="22"/>
        </w:rPr>
        <w:t>to the European Championship During the Hippie Generation, and the Torrid Passion That Ignited Basketball's Growth in Italy!</w:t>
      </w:r>
      <w:r w:rsidR="00943A15">
        <w:rPr>
          <w:rStyle w:val="subtitle"/>
          <w:rFonts w:asciiTheme="minorHAnsi" w:hAnsiTheme="minorHAnsi" w:cstheme="minorHAnsi"/>
          <w:b w:val="0"/>
          <w:sz w:val="22"/>
          <w:szCs w:val="22"/>
        </w:rPr>
        <w:t xml:space="preserve"> </w:t>
      </w:r>
      <w:r w:rsidR="00943A15" w:rsidRPr="00943A15">
        <w:rPr>
          <w:rFonts w:asciiTheme="minorHAnsi" w:hAnsiTheme="minorHAnsi" w:cstheme="minorHAnsi"/>
          <w:b w:val="0"/>
          <w:sz w:val="22"/>
          <w:szCs w:val="22"/>
        </w:rPr>
        <w:t> [John Leslie Fultz]</w:t>
      </w:r>
      <w:r w:rsidR="00517F14">
        <w:rPr>
          <w:rFonts w:asciiTheme="minorHAnsi" w:hAnsiTheme="minorHAnsi" w:cstheme="minorHAnsi"/>
          <w:b w:val="0"/>
          <w:sz w:val="22"/>
          <w:szCs w:val="22"/>
        </w:rPr>
        <w:t>.</w:t>
      </w:r>
      <w:r w:rsidR="00943A15" w:rsidRPr="00943A15">
        <w:rPr>
          <w:rFonts w:asciiTheme="minorHAnsi" w:hAnsiTheme="minorHAnsi" w:cstheme="minorHAnsi"/>
          <w:vanish/>
          <w:sz w:val="22"/>
          <w:szCs w:val="22"/>
        </w:rPr>
        <w:t>Top of Form</w:t>
      </w:r>
      <w:r w:rsidR="00943A15" w:rsidRPr="00943A15">
        <w:rPr>
          <w:rFonts w:ascii="Arial" w:hAnsi="Arial" w:cs="Arial"/>
          <w:vanish/>
          <w:sz w:val="16"/>
          <w:szCs w:val="16"/>
        </w:rPr>
        <w:t>Bottom of Form</w:t>
      </w:r>
    </w:p>
    <w:sectPr w:rsidR="00F162F7" w:rsidRPr="00E246A4" w:rsidSect="009A401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B2DA0"/>
    <w:multiLevelType w:val="hybridMultilevel"/>
    <w:tmpl w:val="44501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20"/>
  <w:characterSpacingControl w:val="doNotCompress"/>
  <w:compat/>
  <w:rsids>
    <w:rsidRoot w:val="006A48C2"/>
    <w:rsid w:val="000A1649"/>
    <w:rsid w:val="00145DA1"/>
    <w:rsid w:val="00155479"/>
    <w:rsid w:val="00167533"/>
    <w:rsid w:val="00203B1E"/>
    <w:rsid w:val="0026000C"/>
    <w:rsid w:val="00301354"/>
    <w:rsid w:val="00335B4B"/>
    <w:rsid w:val="003A42A0"/>
    <w:rsid w:val="00517F14"/>
    <w:rsid w:val="005D0470"/>
    <w:rsid w:val="00660D2C"/>
    <w:rsid w:val="006A48C2"/>
    <w:rsid w:val="006E360F"/>
    <w:rsid w:val="00732526"/>
    <w:rsid w:val="00816871"/>
    <w:rsid w:val="008E632C"/>
    <w:rsid w:val="00905CAD"/>
    <w:rsid w:val="00917A56"/>
    <w:rsid w:val="00943A15"/>
    <w:rsid w:val="0095456B"/>
    <w:rsid w:val="009827B4"/>
    <w:rsid w:val="009A4013"/>
    <w:rsid w:val="00B152FB"/>
    <w:rsid w:val="00BE687F"/>
    <w:rsid w:val="00CC4432"/>
    <w:rsid w:val="00D66140"/>
    <w:rsid w:val="00E17FE3"/>
    <w:rsid w:val="00E246A4"/>
    <w:rsid w:val="00F162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013"/>
  </w:style>
  <w:style w:type="paragraph" w:styleId="Heading1">
    <w:name w:val="heading 1"/>
    <w:basedOn w:val="Normal"/>
    <w:link w:val="Heading1Char"/>
    <w:uiPriority w:val="9"/>
    <w:qFormat/>
    <w:rsid w:val="00943A1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CAD"/>
    <w:pPr>
      <w:ind w:left="720"/>
      <w:contextualSpacing/>
    </w:pPr>
  </w:style>
  <w:style w:type="character" w:customStyle="1" w:styleId="st">
    <w:name w:val="st"/>
    <w:basedOn w:val="DefaultParagraphFont"/>
    <w:rsid w:val="00F162F7"/>
  </w:style>
  <w:style w:type="character" w:styleId="Emphasis">
    <w:name w:val="Emphasis"/>
    <w:basedOn w:val="DefaultParagraphFont"/>
    <w:uiPriority w:val="20"/>
    <w:qFormat/>
    <w:rsid w:val="00F162F7"/>
    <w:rPr>
      <w:i/>
      <w:iCs/>
    </w:rPr>
  </w:style>
  <w:style w:type="character" w:customStyle="1" w:styleId="Heading1Char">
    <w:name w:val="Heading 1 Char"/>
    <w:basedOn w:val="DefaultParagraphFont"/>
    <w:link w:val="Heading1"/>
    <w:uiPriority w:val="9"/>
    <w:rsid w:val="00943A15"/>
    <w:rPr>
      <w:rFonts w:ascii="Times New Roman" w:eastAsia="Times New Roman" w:hAnsi="Times New Roman" w:cs="Times New Roman"/>
      <w:b/>
      <w:bCs/>
      <w:kern w:val="36"/>
      <w:sz w:val="48"/>
      <w:szCs w:val="48"/>
    </w:rPr>
  </w:style>
  <w:style w:type="character" w:customStyle="1" w:styleId="addmd">
    <w:name w:val="addmd"/>
    <w:basedOn w:val="DefaultParagraphFont"/>
    <w:rsid w:val="00943A15"/>
  </w:style>
  <w:style w:type="paragraph" w:styleId="z-TopofForm">
    <w:name w:val="HTML Top of Form"/>
    <w:basedOn w:val="Normal"/>
    <w:next w:val="Normal"/>
    <w:link w:val="z-TopofFormChar"/>
    <w:hidden/>
    <w:uiPriority w:val="99"/>
    <w:semiHidden/>
    <w:unhideWhenUsed/>
    <w:rsid w:val="00943A1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43A15"/>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43A1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43A15"/>
    <w:rPr>
      <w:rFonts w:ascii="Arial" w:eastAsia="Times New Roman" w:hAnsi="Arial" w:cs="Arial"/>
      <w:vanish/>
      <w:sz w:val="16"/>
      <w:szCs w:val="16"/>
    </w:rPr>
  </w:style>
  <w:style w:type="character" w:customStyle="1" w:styleId="subtitle">
    <w:name w:val="subtitle"/>
    <w:basedOn w:val="DefaultParagraphFont"/>
    <w:rsid w:val="00943A15"/>
  </w:style>
</w:styles>
</file>

<file path=word/webSettings.xml><?xml version="1.0" encoding="utf-8"?>
<w:webSettings xmlns:r="http://schemas.openxmlformats.org/officeDocument/2006/relationships" xmlns:w="http://schemas.openxmlformats.org/wordprocessingml/2006/main">
  <w:divs>
    <w:div w:id="330568382">
      <w:bodyDiv w:val="1"/>
      <w:marLeft w:val="0"/>
      <w:marRight w:val="0"/>
      <w:marTop w:val="0"/>
      <w:marBottom w:val="0"/>
      <w:divBdr>
        <w:top w:val="none" w:sz="0" w:space="0" w:color="auto"/>
        <w:left w:val="none" w:sz="0" w:space="0" w:color="auto"/>
        <w:bottom w:val="none" w:sz="0" w:space="0" w:color="auto"/>
        <w:right w:val="none" w:sz="0" w:space="0" w:color="auto"/>
      </w:divBdr>
      <w:divsChild>
        <w:div w:id="115563547">
          <w:marLeft w:val="0"/>
          <w:marRight w:val="0"/>
          <w:marTop w:val="0"/>
          <w:marBottom w:val="0"/>
          <w:divBdr>
            <w:top w:val="none" w:sz="0" w:space="0" w:color="auto"/>
            <w:left w:val="none" w:sz="0" w:space="0" w:color="auto"/>
            <w:bottom w:val="none" w:sz="0" w:space="0" w:color="auto"/>
            <w:right w:val="none" w:sz="0" w:space="0" w:color="auto"/>
          </w:divBdr>
        </w:div>
      </w:divsChild>
    </w:div>
    <w:div w:id="551116016">
      <w:bodyDiv w:val="1"/>
      <w:marLeft w:val="0"/>
      <w:marRight w:val="0"/>
      <w:marTop w:val="0"/>
      <w:marBottom w:val="0"/>
      <w:divBdr>
        <w:top w:val="none" w:sz="0" w:space="0" w:color="auto"/>
        <w:left w:val="none" w:sz="0" w:space="0" w:color="auto"/>
        <w:bottom w:val="none" w:sz="0" w:space="0" w:color="auto"/>
        <w:right w:val="none" w:sz="0" w:space="0" w:color="auto"/>
      </w:divBdr>
      <w:divsChild>
        <w:div w:id="1793404335">
          <w:marLeft w:val="0"/>
          <w:marRight w:val="0"/>
          <w:marTop w:val="0"/>
          <w:marBottom w:val="0"/>
          <w:divBdr>
            <w:top w:val="none" w:sz="0" w:space="0" w:color="auto"/>
            <w:left w:val="none" w:sz="0" w:space="0" w:color="auto"/>
            <w:bottom w:val="none" w:sz="0" w:space="0" w:color="auto"/>
            <w:right w:val="none" w:sz="0" w:space="0" w:color="auto"/>
          </w:divBdr>
        </w:div>
        <w:div w:id="388891969">
          <w:marLeft w:val="0"/>
          <w:marRight w:val="0"/>
          <w:marTop w:val="0"/>
          <w:marBottom w:val="51"/>
          <w:divBdr>
            <w:top w:val="none" w:sz="0" w:space="0" w:color="auto"/>
            <w:left w:val="none" w:sz="0" w:space="0" w:color="auto"/>
            <w:bottom w:val="none" w:sz="0" w:space="0" w:color="auto"/>
            <w:right w:val="none" w:sz="0" w:space="0" w:color="auto"/>
          </w:divBdr>
        </w:div>
      </w:divsChild>
    </w:div>
    <w:div w:id="1528786012">
      <w:bodyDiv w:val="1"/>
      <w:marLeft w:val="0"/>
      <w:marRight w:val="0"/>
      <w:marTop w:val="0"/>
      <w:marBottom w:val="0"/>
      <w:divBdr>
        <w:top w:val="none" w:sz="0" w:space="0" w:color="auto"/>
        <w:left w:val="none" w:sz="0" w:space="0" w:color="auto"/>
        <w:bottom w:val="none" w:sz="0" w:space="0" w:color="auto"/>
        <w:right w:val="none" w:sz="0" w:space="0" w:color="auto"/>
      </w:divBdr>
      <w:divsChild>
        <w:div w:id="1403211103">
          <w:marLeft w:val="0"/>
          <w:marRight w:val="0"/>
          <w:marTop w:val="0"/>
          <w:marBottom w:val="0"/>
          <w:divBdr>
            <w:top w:val="none" w:sz="0" w:space="0" w:color="auto"/>
            <w:left w:val="none" w:sz="0" w:space="0" w:color="auto"/>
            <w:bottom w:val="none" w:sz="0" w:space="0" w:color="auto"/>
            <w:right w:val="none" w:sz="0" w:space="0" w:color="auto"/>
          </w:divBdr>
        </w:div>
        <w:div w:id="1393697970">
          <w:marLeft w:val="0"/>
          <w:marRight w:val="0"/>
          <w:marTop w:val="0"/>
          <w:marBottom w:val="51"/>
          <w:divBdr>
            <w:top w:val="none" w:sz="0" w:space="0" w:color="auto"/>
            <w:left w:val="none" w:sz="0" w:space="0" w:color="auto"/>
            <w:bottom w:val="none" w:sz="0" w:space="0" w:color="auto"/>
            <w:right w:val="none" w:sz="0" w:space="0" w:color="auto"/>
          </w:divBdr>
        </w:div>
      </w:divsChild>
    </w:div>
    <w:div w:id="209473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2</Pages>
  <Words>765</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dc:creator>
  <cp:lastModifiedBy>Fred</cp:lastModifiedBy>
  <cp:revision>15</cp:revision>
  <dcterms:created xsi:type="dcterms:W3CDTF">2014-07-13T17:59:00Z</dcterms:created>
  <dcterms:modified xsi:type="dcterms:W3CDTF">2014-07-17T04:15:00Z</dcterms:modified>
</cp:coreProperties>
</file>